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C43" w:rsidRPr="00284C43" w:rsidRDefault="00284C43" w:rsidP="00284C43">
      <w:pPr>
        <w:pStyle w:val="NormalWeb"/>
        <w:shd w:val="clear" w:color="auto" w:fill="FFFFFF"/>
        <w:spacing w:before="2" w:after="2"/>
        <w:jc w:val="center"/>
        <w:rPr>
          <w:sz w:val="27"/>
          <w:szCs w:val="27"/>
        </w:rPr>
      </w:pPr>
      <w:r w:rsidRPr="00284C43">
        <w:rPr>
          <w:b/>
          <w:sz w:val="48"/>
          <w:szCs w:val="48"/>
        </w:rPr>
        <w:t>A</w:t>
      </w:r>
      <w:r w:rsidRPr="00284C43">
        <w:rPr>
          <w:b/>
          <w:sz w:val="36"/>
          <w:szCs w:val="36"/>
        </w:rPr>
        <w:t>nna</w:t>
      </w:r>
      <w:r w:rsidRPr="00284C43">
        <w:rPr>
          <w:rStyle w:val="apple-converted-space"/>
          <w:b/>
          <w:sz w:val="36"/>
          <w:szCs w:val="36"/>
        </w:rPr>
        <w:t> </w:t>
      </w:r>
      <w:r w:rsidRPr="00284C43">
        <w:rPr>
          <w:b/>
          <w:sz w:val="48"/>
          <w:szCs w:val="48"/>
        </w:rPr>
        <w:t>H</w:t>
      </w:r>
      <w:r w:rsidRPr="00284C43">
        <w:rPr>
          <w:b/>
          <w:sz w:val="36"/>
          <w:szCs w:val="36"/>
        </w:rPr>
        <w:t>oward</w:t>
      </w:r>
      <w:r w:rsidRPr="00284C43">
        <w:rPr>
          <w:rStyle w:val="apple-converted-space"/>
          <w:b/>
          <w:sz w:val="36"/>
          <w:szCs w:val="36"/>
        </w:rPr>
        <w:t> </w:t>
      </w:r>
      <w:r w:rsidRPr="00284C43">
        <w:rPr>
          <w:b/>
          <w:sz w:val="48"/>
          <w:szCs w:val="48"/>
        </w:rPr>
        <w:t>S</w:t>
      </w:r>
      <w:r w:rsidRPr="00284C43">
        <w:rPr>
          <w:b/>
          <w:sz w:val="36"/>
          <w:szCs w:val="36"/>
        </w:rPr>
        <w:t>haw</w:t>
      </w:r>
    </w:p>
    <w:p w:rsidR="00284C43" w:rsidRPr="00284C43" w:rsidRDefault="00284C43" w:rsidP="00284C43">
      <w:pPr>
        <w:pStyle w:val="NormalWeb"/>
        <w:shd w:val="clear" w:color="auto" w:fill="FFFFFF"/>
        <w:spacing w:before="2" w:after="2"/>
        <w:jc w:val="center"/>
        <w:rPr>
          <w:sz w:val="27"/>
          <w:szCs w:val="27"/>
        </w:rPr>
      </w:pPr>
      <w:r w:rsidRPr="00284C43">
        <w:rPr>
          <w:b/>
          <w:i/>
          <w:sz w:val="27"/>
          <w:szCs w:val="27"/>
        </w:rPr>
        <w:t>The Fundamental Principle of a Republic</w:t>
      </w:r>
    </w:p>
    <w:p w:rsidR="00284C43" w:rsidRPr="00284C43" w:rsidRDefault="00284C43" w:rsidP="00284C43">
      <w:pPr>
        <w:pStyle w:val="NormalWeb"/>
        <w:shd w:val="clear" w:color="auto" w:fill="FFFFFF"/>
        <w:spacing w:before="2" w:after="2"/>
        <w:jc w:val="center"/>
        <w:rPr>
          <w:sz w:val="27"/>
          <w:szCs w:val="27"/>
        </w:rPr>
      </w:pPr>
      <w:r w:rsidRPr="00284C43">
        <w:rPr>
          <w:rFonts w:ascii="Arial" w:hAnsi="Arial"/>
          <w:sz w:val="15"/>
          <w:szCs w:val="15"/>
        </w:rPr>
        <w:t>delivered</w:t>
      </w:r>
      <w:r w:rsidRPr="00284C43">
        <w:rPr>
          <w:rStyle w:val="apple-converted-space"/>
          <w:rFonts w:ascii="Arial" w:hAnsi="Arial"/>
          <w:sz w:val="15"/>
          <w:szCs w:val="15"/>
        </w:rPr>
        <w:t> </w:t>
      </w:r>
      <w:r w:rsidRPr="00284C43">
        <w:rPr>
          <w:rFonts w:ascii="Arial" w:hAnsi="Arial"/>
          <w:sz w:val="15"/>
          <w:szCs w:val="15"/>
        </w:rPr>
        <w:t>21 June 1915, Ogdenburg, New York</w:t>
      </w:r>
    </w:p>
    <w:p w:rsidR="00284C43" w:rsidRDefault="00284C43" w:rsidP="00284C43">
      <w:pPr>
        <w:pStyle w:val="NormalWeb"/>
        <w:shd w:val="clear" w:color="auto" w:fill="FFFFFF"/>
        <w:spacing w:before="2" w:after="2"/>
        <w:jc w:val="center"/>
        <w:rPr>
          <w:color w:val="000000"/>
          <w:sz w:val="27"/>
          <w:szCs w:val="27"/>
        </w:rPr>
      </w:pPr>
      <w:r>
        <w:rPr>
          <w:noProof/>
          <w:color w:val="000000"/>
          <w:sz w:val="27"/>
          <w:szCs w:val="27"/>
        </w:rPr>
        <w:drawing>
          <wp:inline distT="0" distB="0" distL="0" distR="0">
            <wp:extent cx="3586480" cy="4734560"/>
            <wp:effectExtent l="25400" t="0" r="0" b="0"/>
            <wp:docPr id="1" name="Picture 1" descr="http://www.americanrhetoric.com/images/annahowardsha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mericanrhetoric.com/images/annahowardshaw.jpg"/>
                    <pic:cNvPicPr>
                      <a:picLocks noChangeAspect="1" noChangeArrowheads="1"/>
                    </pic:cNvPicPr>
                  </pic:nvPicPr>
                  <pic:blipFill>
                    <a:blip r:embed="rId4"/>
                    <a:srcRect/>
                    <a:stretch>
                      <a:fillRect/>
                    </a:stretch>
                  </pic:blipFill>
                  <pic:spPr bwMode="auto">
                    <a:xfrm>
                      <a:off x="0" y="0"/>
                      <a:ext cx="3586480" cy="4734560"/>
                    </a:xfrm>
                    <a:prstGeom prst="rect">
                      <a:avLst/>
                    </a:prstGeom>
                    <a:noFill/>
                    <a:ln w="9525">
                      <a:noFill/>
                      <a:miter lim="800000"/>
                      <a:headEnd/>
                      <a:tailEnd/>
                    </a:ln>
                  </pic:spPr>
                </pic:pic>
              </a:graphicData>
            </a:graphic>
          </wp:inline>
        </w:drawing>
      </w:r>
    </w:p>
    <w:p w:rsidR="00284C43" w:rsidRPr="00284C43" w:rsidRDefault="00284C43" w:rsidP="00284C43">
      <w:pPr>
        <w:pStyle w:val="NormalWeb"/>
        <w:shd w:val="clear" w:color="auto" w:fill="FFFFFF"/>
        <w:spacing w:before="2" w:after="2"/>
        <w:jc w:val="center"/>
        <w:rPr>
          <w:rFonts w:ascii="Georgia" w:hAnsi="Georgia"/>
          <w:color w:val="000000"/>
          <w:sz w:val="28"/>
          <w:szCs w:val="27"/>
        </w:rPr>
      </w:pPr>
      <w:r w:rsidRPr="00284C43">
        <w:rPr>
          <w:rFonts w:ascii="Georgia" w:hAnsi="Georgia"/>
          <w:color w:val="000000"/>
          <w:sz w:val="28"/>
          <w:szCs w:val="27"/>
        </w:rPr>
        <w:t> </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When I came into your hall tonight, I thought of the last time I was in your city. Twenty-one years ago I came here with Susan B. Anthony, and we came for exactly the same purpose as that for which we are here tonight. Boys have been born since that time and have become voters, and the women are still trying to persuade American men to believe in the fundamental principles of democracy, and I never quite feel as if it was a fair field to argue this question with men, because in doing it you have to assume that a man who professes to believe in a Republican form of government does not believe in a Republican form of government, for the only thing that woman's enfranchisement means at all is that a government which claims to be a Republic should be a Republic, and not an aristocracy.</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The difficulty with discussing this question with those who oppose us is that they make any number of arguments but none of them have anything to do with Woman's Suffrage; they always have something to do with something else, therefore the arguments which we have to make rarely ever have anything to do with the subject, because we have to answer our opponents who always escape the subject as far as possible in order to have any sort of reason in connection with what they say.</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Now one of two things is true: either a Republic is a desirable form of government, or else it is not. If it is, then we should have it, if it is not then we ought not to pretend that we have it. We ought at least be true to our ideals, and the men of New York have for the first time in their lives, the rare opportunity on the second day of next November, of making the state truly a part of the Republic. It is the greatest opportunity which has ever come to the men of the state. They have never had so serious a problem to solve before, they will never have a more serious problem to solve in any future of our nation's life, and the thing that disturbs me more than anything else in connection with it is that so few people realize what a profound problem they have to solve on November 2. It is not merely a trifling matter; it is not a little thing that does not concern the state, it is the most vital problem we could have, and any man who goes to the polls on the second day of next November without thoroughly informing himself in regard to this subject is unworthy to be a citizen of this state, and unfit to cast a ballot.</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If woman's suffrage is wrong, it is a great wrong; if it is right, it is a profound and fundamental principle, and we all know, if we know what a Republic is, that it is the fundamental principle upon which a Republic must rise. Let us see where we are as a people; how we act here and what we think we are. The difficulty with the men of this country is that they are so consistent in their inconsistency that they are not aware of having been inconsistent; because their consistency has been so continuous and their inconsistency so consecutive that it has never been broken, from the beginning of our Nation's life to the present time.</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If we trace our history back we will find that from the very dawn of our existence as a people, men have been imbued with a spirit and a vision more lofty than they have been able to live; they have been led by visions of the sublimest truth, both in regard to religion and in regard to government that ever inspired the souls of men from the time the Puritans left the old world to come to this country, led by the Divine ideal which is the sublimest and the supremest ideal in religious freedom which men have ever known, the theory that a man has a right to worship God according to the dictates of his own conscience, without the intervention of any other man or any other group of men. And it was this theory, this vision of the right of the human soul which led men first to the shores of this country.</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Now, nobody can deny that they are sincere, honest, and earnest men. No one can deny that the Puritans were men of profound conviction, and yet these men who gave up everything in behalf of an ideal, hardly established their communities in this new country before they began to practice exactly the same sort of persecutions on other men which had been practiced upon them. They settled in their communities on the New England shores and when they formed their compacts by which they governed their local societies, they permitted no man to have a voice in the affairs unless he was a member of the church, and not a member of any church, but a member of the particular church which dominated the particular community in which he happened to be.</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In Massachusetts they drove the Baptists down to Rhode Island; in Connecticut they drove the Presbyterians over to New Jersey; they burned the Quakers in Massachusetts and ducked the witches, and no colony, either Catholic or Protestant allowed a Jew to have a voice. And so a man must worship God according to the conscience of the particular community in which he was located, and yet they called that religious freedom, they were not able to live the ideal of religious liberty, and from that time to this the men of this government have been following along the same line of inconsistency, while they too have been following a vision of equal grandeur and power.</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Never in the history of the world did it dawn upon the human mind as it dawned upon your ancestors, what it would mean for men to be free. They got the vision of a government in which the people would be the supreme power, and so inspired by this vision men wrote such documents as were went from the Massachusetts legislature, from the New York legislature and from the Pennsylvania group over to the Parliament of Great Britain, which rang with the profoundest measures of freedom and justice. They did not equivocate in a single word when they wrote the Declaration of Independence; no one can dream that these men had not got the sublimest ideal of democracy which had ever dawned upon the souls of men. But as soon as the war was over and our government was formed, instead of asking the question, who shall be the governing force in this great new Republic, when they brought those thirteen little territories together, they began to eliminate instead of include the men who should be the great governing forces, and they said, who shall have the voice in this great new Republic, and you would have supposed that such men as fought the Revolutionary War would have been able to answer that every man who has fought, everyone who has given up all he has and all he has been able to accumulate shall be free, it never entered their minds.</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These excellent ancestors of yours had not been away from the old world long enough to realize that man is of more value than his purse, so they said every man who has an estate in the government shall have a voice; and they said what shall that estate be? And they answered that a man who had property valued at two hundred and fifty dollars will be able to cast a vote, and so they sang "The land of the free and the home of the brave." And they wrote into their Constitution, "All males who pay taxes on $250 shall cast a vote," and they called themselves a Republic, and we call ourselves a Republic, and they were not quite so much of a Republic that we should be called a Republic yet. We might call ourselves angels, but that wouldn't make us angels, you have got to be an angel before you are an angel, and you have got to be a Republic before you are a Republic. Now what did we do? Before the word "male" in the local compacts, they wrote the word "Church-members"; and they wrote in the word "taxpayer."</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Then there arose a great Democrat, Thomas Jefferson, who looked down into the day when you and I are living and saw that the rapidly accumulated wealth in the hands of a few men would endanger the liberties of the people, and he knew what you and I know, that no power under heaven or among men is known in a Republic by which men can defend their liberties except by the power of the ballot, and so the Democratic party took another step in the evolution of the Republic out of a monarchy and they rubbed out the word "taxpayer" and wrote in the word "white", and then the Democrats thought the millennium had come, and they sang " The land of the free and the home of the brave" as lustily as the Republicans had sung it before them and spoke of the divine right of motherhood with the same thrill in their voices and at the same time they were selling mother's babies by the pound on the auction block-and mothers apart from their babies.</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Another arose who said a man is not a good citizen because he is white, he is a good citizen because he is a man, and the Republican party took out that progressive evolutionary eraser and rubbed out the word "white" from before the word "male' and could not think of another word to put in there- they were all in, black and white, rich and poor, wise and otherwise, drunk and sober; not a man left out to be put in, and so the Republicans could not write anything before the word "male", and they had to let the little word, "male" stay alone by itself.</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And God said in the beginning, "It is not good for man to stand alone." That is why we are here tonight, and that is all that woman's suffrage means; just to repeat again and again that first declaration of the Divine, "It is not good for man to stand alone," and so the women of this state are asking that the word "male" shall be stricken out of the Constitution altogether and that the Constitution stand as it ought to have stood in the beginning and as it must before this state is any part of a Republic. Every citizen possessing the necessary qualifications shall be entitled to cast one vote at every election, and have that vote counted. We are not asking as our Anti-Suffrage friends think we are, for any of awful things that we hear will happen if we are allowed to vote; we are simply asking that that government which professes to be a Republic shall be a Republic and not pretend to be what it is not.</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Now what is a Republic? Take your dictionary, encyclopedia lexicon or anything else you like and look up the definition and you will find that a Republic is a form of government in which the laws are enacted by representatives elected by the people. Now when did the people of New York ever elect their own representatives? Never in the world. The men of New York have, and I grant you that men are people, admirable people, as far as they go, but they only go half way. There is still another half of the people who have not elected representatives, and you never read a definition of a Republic in which half of the people elect representatives to govern the whole of the people. That is an aristocracy and that is just what we are. We have been many kinds of aristocracies. We have been a hierarchy of church members, than an oligarchy of sex.</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There are two old theories, which are dying today. Dying hard, but dying. One of them is dying on the plains of Flanders and the Mountains of Galicia and Austria, and that is the theory of the divine right of kings. The other is dying here in the state of New York and Massachusetts and New Jersey and Pennsylvania and that is the divine right of sex. Neither of them had a foundation in reason, or justice, or common sense.</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Now I want to make this proposition, and I believe every man will accept it. Of course he will if he is intelligent. Whenever a Republic prescribes the qualifications as applying equally to all the citizens of the Republic, when the Republic says in order to vote, a citizen must be twenty-one years of age, it applies to all alike, there is no discrimination against any race or sex. When the government says that a citizen must be a native-born citizen or a naturalized citizen that applies to all; we are either born or naturalized, somehow or other we are here. Whenever the government says that a citizen, in order to vote, must be a resident of a community a certain length of time, and of the state a certain length of time and of the nation a certain length of time, that applies to all equally. There is no discrimination.</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We might go further and we might say that in order to vote the citizen must be able to read his ballot. We have not gone that far yet. We have been very careful of male ignorance in these United States.</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I was much interested, as perhaps many of you, in reading the Congressional Record this last winter over the debate over the immigration bill, and when that illiteracy clause was introduced into the immigration bill, what fear there was in the souls of men for fear we would do injustice to some of the people who might want to come to our shores, and I was much and I was much interested in the language in which the President vetoed the bill, when he declared that by inserting the clause we would keep out of our shores a large body of very excellent people. I could not help wondering then how it happens that male ignorance is so much less ignorant than female ignorance. When I hear people say that if women were permitted to vote a large body of ignorant people would vote, and therefore because an ignorant woman would vote, no intelligent women should be allowed to vote, I wonder why we have made it so easy for male ignorance and so hard for female ignorance.</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When I was a girl, years ago, I lived in the back woods and there the number of votes cast at each election depended entirely upon the size of the ballot box. We had what was known as the old- tissue ballots and the man who got the most tissue in was the man elected. Now the best part of our community was very much disturbed by this method, and they did not know what to do in order to get a ballot both safe and secret; but they heard that over in Australia, where the women voted, they had a ballot which was both safe and secret, so we went over there and we got the Australian ballot and we brought it here. But when we got it over we found it was not adapted to this country, because in Australia they have to be able to read their ballot. Now the question was how could we adapt it to our conditions? Someone discovered that if you should put a symbol at the head of each column, like a rooster, or an eagle, or a hand holding a hammer, that if a man has intelligence to know the difference between a rooster and an eagle he will know which political party to vote for, and when the ballot was adapted it was a very beautiful ballot, it looked like a page from Life.</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Now almost any American could vote that ballot, or if she had not that intelligence to know the difference between an eagle and a rooster, we could take the eagle out and put in the hen. Now when we take so much pains to adapt the ballot to the male intelligence of the United States, we should be very humble when we talk about female ignorance. Now if we should take a vote and the men had to read their ballot in order to vote it, more women could vote than men. But when the government says not only that you must be twenty-one years of age, a resident of the community and native born or naturalized, those are qualifications, but when it says that an elector must be a male, that is not a qualification for citizenship; that is an insurmountable barrier between one half of the people and the other half of the citizens and their rights as citizens. No such nation can call itself a Republic. It is only an aristocracy. That barrier must be removed before the government can become a Republic, and that is exactly what we are asking right now, that the last step in the evolutionary process be taken on November 2d. and that this great state of New York shall become in fact as it is in theory, a part of a government of the people, by the people, and for the people.</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Men know the inconsistencies themselves; they realize it in one way while they do not realize it in another, because you never heard a man make a political speech when he did not speak of this country as a whole as though the thing existed which does not exist and that is that the people were equally free, because you hear them declare over and over again on the Fourth of July "under God the people rule." They know it is not true, but they say it with a great hurrah, and they repeat over and over again that clause from the Declaration of Independence. "Governments derive their just powers from the consent of the governed," and they see how they can prevent half of us from giving our consent to anything, and then they give it to us on the Fourth of July in two languages, so if it is not true in one it will be in the other, "vox populi, vox Dei." "The voice of the people is the voice of God," and the orator forgets that in the people's voice there is a soprano as well as a bass.</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If the voice of the people is the voice of God, how are we ever going to know what God's voice is when we are content to listen to a bass solo? Now if it is true that the voice of the people is the voice of God, we will never know what the Deity's voice in government is until the bass and soprano are mingled together, the result of which will be the divine harmony. Take any of the magnificent appeals for freedom, which men make, and rob them of their universal application and you take the very life and soul out of them.</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Where is the difficulty? Just in one thing and one thing only, that men are so sentimental. We used to believe that women were the sentimental sex, but they can not hold a tallow candle compared with the arc light of the men. Men are so sentimental in their attitude about women that they cannot reason about them. Now men are usually very fair to each other. I think the average man recognizes that he has no more right to anything at the hands of the government than has every other man. He has no right at all to anything to which every other man has not an equal right with himself. He says why have I a right to certain things in the government; why have I a right to life and liberty; why have I a right to this or this? Does he say because I am a man? Not at all, because I am human, and being human I have a right to everything which belongs to humanity, and every right which any other human being has, I have. And then he says of his neighbor, and my neighbor he also is human, therefore every right which belongs to me as a human being, belongs to him as a human being, and I have no right to anything under the government to which he is not equally entitled.</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And then up comes a woman, and then they say now she's a woman; she is not quite human, but she is my wife, or my sister, or my daughter, or an aunt, or my cousin. She is not quite human; she is only related to a human, and being related to a human a human will take care of her. So we have had that care-taking human being to look after us and they have not recognized that women too are equally human with men. Now if men could forget for a minute and believe the anti-suffragists say that we want men to forget that we are related to them, they don't know men, if for a minute they could forget our relationship and remember that we are equally human with themselves, then they would say, yes, and this human being, not because she is a woman, but because she is human is entitled to every privilege and every right under the government which I, as a human being am entitled to.</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The only reason men do not see as fairly in regard to women as they do in regard to each other is because they have looked upon us from an altogether different plane than what they have looked at men; that is because women have been the homemakers while men have been the so- called protectors, in the period of the world's civilization when people needed to be protected. I know that they say that men protect us now and when we ask them what they are protecting us from the only answer they can give is from themselves. I do not think that men need any very great credit for protecting us from themselves. They are not protecting us from any special thing from which we could not protect ourselves except themselves. Now this old time idea of protection was all right when the world needed this protection, but today the protection in civilization comes from within and not from without.</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What are the arguments, which our good Anti-friends give us? We know that lately they have stopped to argue and call suffragists all sorts of creatures. If there is anything we believe that we do not believe, we have not heard about them, so the cry goes out of this; the cry of the infant's mind; the cry of a little child. The anti-suffragists' cries are all the cries of little children who are afraid of the unborn and are forever crying, "The goblins will catch you if you don't watch out." So that anything that has not been should not be and all that is right, when as a matter of fact if the world believed that we would be in a static condition and never move, except back like a crab. And so the cry goes on.</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When suffragists are feminists, and when I ask what that is no one is able to tell me. I would give anything to know what a feminist is. They say, would you like to be a feminist? If I could find out I would, you either have to be masculine or feminine and I prefer feminine. Then they cry that we are socialists, and anarchists. Just how a human can be both at the same time, I really do not know. If I know what socialism means it means absolute government and anarchism means no government at all. So we are feminists, socialists, anarchists, and Mormons or spinsters. Now that is about the list. I have not heard the last speech. Now as a matter of fact, as a unit we are nothing, as individuals we are like all other individuals.</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We have our theories, our beliefs, but as suffragists we have but one belief, but one principle, but one theory and that is the right of a human being to have a voice in the government, under which he or she lives, on that we agree, if on nothing else. Whether we agree or not on religion or politics we are concerned. A clergyman asked me the other day, " By the way, what church does your official board belong to?" I said I don't know. He said, " Don't you know what religion your official board believes?" I said, "Really it never occurred to me, but I will [missing text] them up and see, they are not elected to my board because they believe in any particular church. We had no concern either as to what we believe as religionists or as to what we believe as women in regard to theories of government, except that one fundamental theory in the right of democracy. We do not believe in this fad or the other, but whenever any question is to be settled in any community, then the people of that community shall settle that question, the women people equally with the men people. That is all there is to it, and yet when it comes to arguing our case they bring up all sorts of arguments, and the beauty of it is they always answer all their own arguments. They never make an argument, but they answer it. When I was asked to answer one of their debates I said, " What is the use? Divide up their literature and let them destroy themselves."</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I was followed up last year by a young, married woman from New Jersey. She left her husband home for three months to tell the women that their place was at home, and that they could not leave home long enough to go to the ballot box, and she brought all her arguments out in pairs and backed them up by statistics. The anti-suffragists can gather more statistics than any other person I ever saw, and there is nothing so sweet and calm as when they say, "You cannot deny this, because here are the figures, and figures never lie." Well they don't but some liars figure.</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When they start out they always begin the same. She started by proving that it was no use to give the women the ballot because if they did have it they would not use it, and she had statistics to prove it. If we would not use it then I really can not see the harm of giving it to us, we would not hurt anybody with it and what an easy way for you men to get rid of us. No more suffrage meetings, never any nagging you again, no one could blame you for anything that went wrong with the town, if it did not run right, all you would have to say is, you have the power, why don't you go ahead and clean up.</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Then the young lady, unfortunately for her first argument, proved by statistics, of which she had many, the awful results which happened where women did have the ballot; what awful laws have been brought about by women's vote; the conditions that prevail in the homes and how deeply women get interested in politics, because women are hysterical, and we can not think of anything else, we just forget our families, cease to care for our children, cease to love our husbands and just go to the polls and vote and keep on voting for ten hours a day 365 days in the year, never let up, if we ever get to the polls once you will never get us home, so that the women will not vote at all, and they will not do anything but vote. Now these are two very strong anti-suffrage arguments and they can prove them by figures. Then they will tell you that if women are permitted to vote it will be a great expense and no use because wives will vote just as their husbands do; even if we have no husbands, that would not effect the result because we would vote just as our husbands would vote if we had one. How I wish the anti-suffragists could make the men believe that; if they could make men believe that the women would vote just as they wanted them to do you think we would ever have to make another speech or hold another meeting, we would have to vote whether we wanted to or not.</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And then the very one who will tell you that women will vote just as their husbands do will tell you in five minutes that they will not vote as their husbands will and then the discord in the homes, and the divorce. Why, they have discovered that in Colorado there are more divorces than there were before women began to vote, but they have forgotten to tell you that there are four times as many people in Colorado today as there were when women began to vote, and that may have some effect, particularly as these people went from the East. Then they will tell you all the trouble that happens in the home.</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A gentleman told me that in California [missing text] and when he was talking I had a wonderful thing pass through my mind, because he said that he and his wife had lived together for twenty years and never had a difference in opinion in the whole twenty years and he was afraid if women began to vote that his wife would vote differently from him and then that beautiful harmony which they had had for twenty years would be broken, and all the time he was talking I could not help wondering which was the idiot because I knew that no intelligent human beings could live together for twenty years and not have a differences of opinion.</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All the time he was talking I looked at that splendid type of manhood and thought, how would a man feel being tagged up by a little woman for twenty years saying, "Me too, me too." I would not want to live in a house with a human being for twenty years who agreed with everything I said. The stagnation of a frog pond would be hilarious compared to that. What a reflection is that on men. If we should say that about men we would never hear the last of it. Now it may be that the kind of men being that the anti-suffragists live with is that kind, but they are not the kind we live with and we could not do it. Great big overgrown babies! Cannot be disputed without having a row! While we do not believe that men are saints, by any means, we do believe that the average American man is a fairly good sort of fellow.</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In fact my theory of the whole matter is exactly opposite, because instead of believing that men and women will quarrel, I think just the opposite thing will happen. I think just about six weeks before election a sort of honeymoon will start and it will continue until they will think they are again hanging over the gate, all in order to get each other's votes. When men want each other's votes they do not go up and knock them down; they are very solicitous of each other, if they are thirsty or need a smoke or [missing text] well we don't worry about home. The husband and wife who are quarreling after the vote are quarreling now.</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Then the other belief that the women would not vote if they had a vote and would not do anything else; and would vote just as their husbands vote, and would not vote like their husbands; that women have so many burdens that they cannot bear another burden, and that women are the leisure class.</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I remember having Reverend Dr. Abbott speak before the anti-suffrage meeting in Brooklyn and he stated that if women were permitted to vote we would not have so much time for charity and philanthropy, and I would like to say, "Thank God, there will not be so much need of charity and philanthropy." The end and aim of the suffrage is not to furnish an opportunity for excellent old ladies to be charitable. There are two words that we ought to be able to get along without, and they are charity and philanthropy. They are not needed in a Republic. If we put in the word "opportunity" instead, that is what Republics stand for.</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Our doctrine is not to extend the length of our bread lines or the size of our soup kitchens, what we need is for men to have the opportunity to buy their own bread and eat their own soup. We women have used up our lives and strength in fool charities, and we have made more paupers than we have ever helped by the folly of our charities and philanthropies; the unorganized methods by which we deal with the conditions of society, and instead of giving people charity we must learn to give them an opportunity to develop and make themselves capable of earning the bread; no human being has the right to live without toil; toil of some kind, and that old theory that we used to hear "The world owes a man a living" never was true and never will be true. This world does not owe anybody a living, what it does owe to every human being is the opportunity to earn a living. We have a right to the opportunity and then the right to the living thereafter. We want it. No woman, any more than a man, has the right to live an idle life in this world, we must learn to give back something for the space occupied and we must do our duty wherever duty calls, and the woman herself must decide where her duty calls, just as a man does.</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Now they tell us we should not vote because we have not the time, we are so burdened that we should not have any more burdens. Then, if that is so, I think we ought to allow the women to vote instead of the men, since we pay a man anywhere from a third to a half more than we do women it would be better to use up the cheap time of the women instead of the dear time of the men. And talking about time you would think it took about a week to vote.</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A dear, good friend of mine in Omaha said, "Now Miss. Shaw," and she held up her child in her arms, "is not this my job." I said it certainly is, and then she said, "How can I go to the polls and vote and neglect my baby?" I said, "Has your husband a job?" and she said, "Why you know he has." I did know it; he was a banker and a very busy one. I said, "Yet your husband said he was going to leave husband and go down to the polls and vote," and she said, "Oh yes, he is so very interested in election." Then I said, "What an advantage you have over your husband, he has to leave his job and you can take your job with you and you do not need to neglect your job." Is it not strange that the only time a woman might neglect her baby is on election day, and then the dear old Antis hold up their hands and say, "You have neglected your baby." A woman can belong to a whist club and go once a week and play whist, she cannot take her baby to the whist club, and she has to keep whist herself without trying to keep a baby whist. She can go to the theatre, to church or a picnic and no one is worrying about the baby, but to vote and everyone cries out about the neglect.</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You would think on Election Day that a woman grabbed up her baby and started out and just dropped it somewhere and paid no attention to it. It used to be asked when we had the question [missing text] box, "Who will take care of the babies?" I did not know what person could be got to take care of all the babies, so I thought I would go out West and find out. I went to Denver and I found that they took care of their babies just the same on election day as they did on every other day; they took their baby along with them, when they went to put a letter in a box they took their baby along and when they went to put their ballot in the box they took their baby along. If the mother had to stand in line and the baby got restless she would joggle the go-cart and when she went in to vote a neighbor would joggle the go-cart and if there was no neighbor there was the candidate and he would joggle the cart. That is one day in the year when you can get a hundred people to take care of any number of babies. I have never worried about the babies on Election Day since that time.</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Then the people will tell you that women are so burdened with their duties that they can not vote, and they will tell you that women are the leisure class and the men are worked to death: but the funniest argument of the lady who followed me about in the West: Out there they were great in the temperance question, and she declared that we were not prohibition, or she declared that we were. Now in North Dakota which is one of the first prohibition states, and they are dry because they want to be dry. In that state she wanted to prove to them that if women were allowed to vote they would vote North Dakota wet and she had her figures; that women had not voted San Francisco dry, or Portland dry, or Chicago dry. Of course we had not voted on the question in Chicago, but that did not matter.</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Then we went to Montana, which is wet. They have it wet there because they want it wet, so that any argument that she could bring to bear upon them to prove that we would make North Dakota wet and keep it wet would have given us the state, but that would not work, so she brought out the figures out of her pocket to prove to the men of Montana that if women were allowed to vote in Montana they would vote Montana dry. She proved that in two years in Illinois they had voted ninety-six towns dry, and that at that rate we would soon get over Montana and have it dry. Then I went to Nebraska and as soon as I reached there a reporter came and asked me the question, "How are the women going to vote on the prohibition question?" I said, "I really don't know. I know how we will vote in North Dakota, we will vote wet in North Dakota; in Montana we will vote dry, but how we will vote in Nebraska, I don't know, but I will let you know just as soon as the lady from New Jersey comes."</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We will either vote as our husbands vote or we will not vote as our husbands vote. We either have time to vote or we don't have time to vote. We will either not vote at all or we will vote all the time. It reminds me of the story of the old Irish woman who had twin boys and they were so much alike that the neighbors could not tell them apart, so one of the neighbors said, " Now Mrs. Mahoney, you have two of the finest twin boys I ever saw in all my life, but how do you know them apart." "Oh," she says, "That's easy enough any one could tell them apart. When I want to know which is which I just put my finger in Patsey's mouth and if he bites it is Mikey."</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Now what does it matter whether the women will vote as their husbands do or will not vote; whether they have time or have not; or whether they will vote for prohibition or not. What has that to do with the fundamental question of democracy, no one has yet discovered. Bu they cannot argue on that; they cannot argue on the fundamental basis of our existence so that they have to get off on all of these side tricks to get anything approaching an argument. So they tell you that democracy is a form of government. It is not. It was before governments were; it will prevail when governments cease to be; it is more than a form of government; it is a great spiritual force emanating from the heart of the Infinite, transforming human character until some day, some day in the distant future, man by the power of the spirit of democracy, will be able to look back into the face of the Infinite and answer, as man can not answer today, " One is our Father, even God, and all we people are the children of one family."</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And when democracy has taken possession of human lives no man will ask from him to grant to his neighbor, whether that neighbor be a man or woman; no man will then be willing to allow another man to rise to power on his shoulders, nor will he be willing to rise to power on the shoulders of another prostrate human being. Bu that has not yet taken possession of us, but some day we will be free, and we are getting nearer and nearer to it all the time; and never in the history of our country had the men and women of this nation a better right to approach it than they have today; never in the history of the nation did it stand out so splendidly as it stands today, and never ought we men and women to be more grateful for anything than that there presides in the White House today a man of peace.</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As so our good friends go on with one thing after another and they say if women should vote they will have to sit on the jury and they ask whether we will like to see a woman sitting on a jury. I have seen some juries that ought to be sat on and I have seen some women that would be glad to sit on anything. When a woman stands up all day behind a counter, or when she stands all day doing a washing she is glad enough to sit; and when she stands for seventy-five cents she would like to sit for two dollars a day. But don't you think we need some women on juries in this country?</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You read your paper and you read that one day last week or the week before or the week before a little girl went out to school and never came back; another little girl was sent on an errand and never came back; another little girl was left in charge of a little sister and her mother went out to work and when she returned the little girl was not there, and you read it over and over again, and the horror of it strikes you. You read that in these United States five thousand young girls go out and never come back, don't you think that the men and women the vampires of our country who fatten and grow rich on the ignorance and innocence of children would rather face Satan himself than a jury of mothers. I would like to see some juries of mothers. I lived in the slums of Boston for three years and I know the need of juries of mothers.</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Then they tell us that if women were permitted to vote that they would take office, and you would suppose that we just took office in this country. There is a difference of getting an office in this country and in Europe. In England, a man stands for Parliament and in this country he runs for Congress, and so long as it is a question of running for office I don't think women have much chance, especially with our present hobbles. There are some women who want to hold office and I may as well own up.</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I am one of them. I have been wanting to hold office for more than thirty- five years. Thirty-five years ago I lived in the slums of Boston and ever since then I have wanted to hold office. I have applied to the major to be made an officer; I wanted to be the greatest office holder in the world, I wanted the position of the man I think is to be the most envied, as far as the ability to do good is concerned, and that is a policeman. I have always wanted to be a policeman and I have applied to be appointed policeman and the very first question that was asked me was, "Could you knock a man down and take him to jail?"</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That is some people's idea of the highest service that a policeman can render a community. Knock somebody down and take him to jail! My idea is not so much to arrest criminals as it is to prevent crime. That is what is needed in the police force of every community. When I lived for three years in the back alleys of Boston. I saw there that it was needed to prevent crime and from that day? This I believe there is no great public gathering of any sort whatever where we do not need women on the police force; we need them at every moving picture show, every dance house, every restaurant, every hotel, and every great store with a great bargain counter and every park and every resort where the vampires who fatten on the crimes and vices of men and women gather. We need women on the police force and we will have them there some day.</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If women vote, will they go to war? They are great on having us fight. They tell you that the government rests on force, but there are a great many kinds of force in this world, and never in the history of man were the words of the Scriptures proved to the extent that they are today, that the men of the nation that lives by the sword shall die by the sword. When I was speaking in North Dakota from an automobile with a great crowd and a great number of men gathered around a man who had been sitting in front of a store whittling a stick called out to another man and asked if women get the vote will they go over to Germany and fight the Germans? I said, "Why no, why should we go over to Germany and fight Germans?" "If Germans come over here would you fight?" I said, "Why should we women fight men, but if Germany should send an army of women over here, then we would show you what we would do. We would go down and meet them and say, "Come on, let's go up to the opera house and talk this matter over." It might grow wearisome but it would not be death.</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Would it not be better if the heads of the governments in Europe had talked things over? What might have happened to the world if a dozen men had gotten together in Europe and settled the awful controversy, which is today discriminating the nations of Europe? We women got together there last year, over in Rome, the delegates from twenty-eight different nations of women, and for two weeks we discussed problems which had like interests to us all. They were all kinds of Protestants, both kinds of Catholics, Roman, and Greek, three were Jews and Mohamedans, but we were not there to discuss our different religious beliefs, but we were there to discuss the things that were of vital importance to us all, and at the end of the two weeks, after the discussions were over we passed a great number of resolutions.</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We discussed white slavery, the immigration laws, we discussed the spread of contagious and infectious diseases; we discussed various forms of education, and various forms of juvenile criminals, every question which every nation has to meet, and at the end of two weeks we passed many resolutions, but two of them were passed unanimously. One was presented by myself as Chairman on the Committee on Suffrage and on that resolution we called upon all civilizations of the world to give to women equal rights with men and there was not a dissenting vote.</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The other resolution was on peace. We believed then and many of us believe today, notwithstanding all the discussion that is going on, we believe and we will continue to believe that preparedness for war is an incentive to war, and the only hope of permanent peace is the systematic and scientific disarmament of all the nations of the world, and we passed a resolution and passed it unanimously to that effect.</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A few days afterward I attended a large reception given by the American ambassador, and there was an Italian diplomat there and he spoke rather superciliously and said, " You women think you have been having a very remarkable convention, and I understand that a resolution on peace was offered by the Germans, the French women seconded it, and the British presiding presented it and it was carried unanimously." We none of us dreamed what was taking place at that time, but he knew and we learned it before we arrived home, that awful, awful thing that was about to sweep over the nations of the world. The American ambassador replied to the Italian diplomat and said, "Yes Prince, it was a remarkable convention, and it is a remarkable thing that the only people who can get together internationally and discuss their various problems without acrimony and without a sword at their side are the women of the world, but we men, even when we go to the Hague to discuss peace, we go with a sword dangling at our side." It is remarkable that even at this age men can not discuss international problems and discuss them in peace.</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When I turned away from that place up in North Dakota that man in the crowd called out again, just as we were leaving, and said, "Well what does a woman know about war anyway?" I had read my paper that morning and I knew what the awful headline was, and I saw a gentleman standing in the crowd with a paper in his pocket, and I said, "Will that gentleman hold the paper up." And he held it up, and the headline read, "250,000 Men Killed Since the War Began". I said, "You ask me what a woman knows about war? No woman can read that line and comprehend the awful horror; no woman knows the significance of 250,000 dead men, but you tell me that one man lay dead and I might be able to tell you something of its awful meaning to one woman.</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I would know that years before a woman whose heart beat in unison with her love and her desire for motherhood walked day by day with her face to an open grave, with courage, which no man has ever surpassed, and if she did not fill that grave, if she lived, and if there was laid in her arms a tiny little bit of helpless humanity, I would know that there went out from her soul such a cry of thankfulness as none save a mother could know. And then I would know, what men have not yet learned that women are human; that they have human hopes and human passions, aspirations and desires as men have, and I would know that that mother had laid aside all those hopes and aspirations for herself, laid them aside for her boy, and if after years had passed by she forgot her nights of sleeplessness and her days of fatiguing toil in her care of her growing boy, and when at last he became a man and she stood looking up into his eyes and beheld him, bone of her bone and flesh of her flesh, for out of her woman's life she had carved twenty beautiful years that went into the making of a man; and there he stands, the most wonderful thing in all the world; for in all the Universe of God there is nothing more sublimely wonderful than a strong limbed, clean hearted, keen brained, aggressive young man, standing as he does on the border line of life, ready to reach out and grapple with its problems.</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O, how wonderful he is, and he is hers. She gave her life for him, and in an hour this country calls him out and in an hour he lies dead; that wonderful, wonderful thing lies dead; and sitting by his side, that mother looking into the dark years to come knows that when her son died her life's hope died with him, and in the face of that wretched motherhood, what man dare ask what a woman knows of war. And that is not all. Read your papers, you can not read it because it is not printable; you cannot tell it because it is not speakable, you cannot even think it because it is not thinkable, the horrible crimes perpetrated against women by the blood drunken men of the war.</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You read your paper again and the second headlines read, "It Costs Twenty Millions of Dollars a Day," for what? To buy the material to slaughter the splendid results of civilization of the centuries. Men whom it has taken centuries to build up and make into great scientific forces of brain, the flower of the manhood of the great nations of Europe, and we spend twenty millions of dollars a day to blot out all the results of civilization of hundreds and hundreds of years. And what do we do? We lay a mortgage on every unborn child for a hundred and more years to come. Mortgage his brain, his brawn, and every pulse of his heart in order to pay the debt, to buy the material to slaughter the men of our country.</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And that is not all, the greatest crime of war is the crime against the unborn. Read what they are doing. They are calling out every man, every young man, and every virile man from seventeen to forty-five or fifty years old; they are calling them out. All the splendid scientific force and energy of the splendid virile manhood are being called out to be food for the cannon, and they are leaving behind the degenerate, defective imbecile, the unfit, the criminals, the diseased to be the fathers of children yet to be born. The crime of crimes of the war is the crime against the unborn children, and in the face of the fact that women are driven out of the home shall men ask if women shall fight if they are permitted to vote.</w:t>
      </w:r>
    </w:p>
    <w:p w:rsidR="00284C43" w:rsidRPr="00284C43" w:rsidRDefault="00284C43" w:rsidP="00284C43">
      <w:pPr>
        <w:pStyle w:val="NormalWeb"/>
        <w:shd w:val="clear" w:color="auto" w:fill="FFFFFF"/>
        <w:spacing w:before="2" w:after="2"/>
        <w:rPr>
          <w:rFonts w:ascii="Georgia" w:hAnsi="Georgia"/>
          <w:color w:val="000000"/>
          <w:sz w:val="28"/>
          <w:szCs w:val="27"/>
        </w:rPr>
      </w:pPr>
      <w:r w:rsidRPr="00284C43">
        <w:rPr>
          <w:rFonts w:ascii="Georgia" w:hAnsi="Georgia"/>
          <w:color w:val="000000"/>
          <w:sz w:val="28"/>
        </w:rPr>
        <w:t>No, we women do not want the ballot in order that we may fight, but we do want the ballot in order that we may help men to keep from fighting, whether it is in the home or in the state, just as the home is not without the man, so the state is not without the woman, and you can no more build up homes without men than you can build up the state without women. We are needed everywhere where human problems are to be solved. Men and women must go through this world together from the cradle to the grave; it is God's way and the fundamental principle of a Republican form of government.</w:t>
      </w:r>
    </w:p>
    <w:p w:rsidR="00037105" w:rsidRPr="00284C43" w:rsidRDefault="00284C43">
      <w:pPr>
        <w:rPr>
          <w:sz w:val="28"/>
        </w:rPr>
      </w:pPr>
    </w:p>
    <w:sectPr w:rsidR="00037105" w:rsidRPr="00284C43" w:rsidSect="00037105">
      <w:footerReference w:type="even" r:id="rId5"/>
      <w:foot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C43" w:rsidRDefault="00284C43" w:rsidP="007447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84C43" w:rsidRDefault="00284C43" w:rsidP="00284C43">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C43" w:rsidRDefault="00284C43" w:rsidP="007447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rsidR="00284C43" w:rsidRDefault="00284C43" w:rsidP="00284C43">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84C43"/>
    <w:rsid w:val="00284C4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D0C"/>
    <w:rPr>
      <w:rFonts w:ascii="Georgia" w:hAnsi="Georgi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284C43"/>
    <w:pPr>
      <w:spacing w:beforeLines="1" w:afterLines="1"/>
    </w:pPr>
    <w:rPr>
      <w:rFonts w:ascii="Times" w:hAnsi="Times" w:cs="Times New Roman"/>
      <w:sz w:val="20"/>
      <w:szCs w:val="20"/>
    </w:rPr>
  </w:style>
  <w:style w:type="character" w:customStyle="1" w:styleId="apple-converted-space">
    <w:name w:val="apple-converted-space"/>
    <w:basedOn w:val="DefaultParagraphFont"/>
    <w:rsid w:val="00284C43"/>
  </w:style>
  <w:style w:type="character" w:styleId="Hyperlink">
    <w:name w:val="Hyperlink"/>
    <w:basedOn w:val="DefaultParagraphFont"/>
    <w:uiPriority w:val="99"/>
    <w:rsid w:val="00284C43"/>
    <w:rPr>
      <w:color w:val="0000FF"/>
      <w:u w:val="single"/>
    </w:rPr>
  </w:style>
  <w:style w:type="paragraph" w:styleId="Footer">
    <w:name w:val="footer"/>
    <w:basedOn w:val="Normal"/>
    <w:link w:val="FooterChar"/>
    <w:uiPriority w:val="99"/>
    <w:semiHidden/>
    <w:unhideWhenUsed/>
    <w:rsid w:val="00284C43"/>
    <w:pPr>
      <w:tabs>
        <w:tab w:val="center" w:pos="4320"/>
        <w:tab w:val="right" w:pos="8640"/>
      </w:tabs>
    </w:pPr>
  </w:style>
  <w:style w:type="character" w:customStyle="1" w:styleId="FooterChar">
    <w:name w:val="Footer Char"/>
    <w:basedOn w:val="DefaultParagraphFont"/>
    <w:link w:val="Footer"/>
    <w:uiPriority w:val="99"/>
    <w:semiHidden/>
    <w:rsid w:val="00284C43"/>
    <w:rPr>
      <w:rFonts w:ascii="Georgia" w:hAnsi="Georgia"/>
    </w:rPr>
  </w:style>
  <w:style w:type="character" w:styleId="PageNumber">
    <w:name w:val="page number"/>
    <w:basedOn w:val="DefaultParagraphFont"/>
    <w:uiPriority w:val="99"/>
    <w:semiHidden/>
    <w:unhideWhenUsed/>
    <w:rsid w:val="00284C43"/>
  </w:style>
</w:styles>
</file>

<file path=word/webSettings.xml><?xml version="1.0" encoding="utf-8"?>
<w:webSettings xmlns:r="http://schemas.openxmlformats.org/officeDocument/2006/relationships" xmlns:w="http://schemas.openxmlformats.org/wordprocessingml/2006/main">
  <w:divs>
    <w:div w:id="2054302290">
      <w:bodyDiv w:val="1"/>
      <w:marLeft w:val="0"/>
      <w:marRight w:val="0"/>
      <w:marTop w:val="0"/>
      <w:marBottom w:val="0"/>
      <w:divBdr>
        <w:top w:val="none" w:sz="0" w:space="0" w:color="auto"/>
        <w:left w:val="none" w:sz="0" w:space="0" w:color="auto"/>
        <w:bottom w:val="none" w:sz="0" w:space="0" w:color="auto"/>
        <w:right w:val="none" w:sz="0" w:space="0" w:color="auto"/>
      </w:divBdr>
      <w:divsChild>
        <w:div w:id="521214270">
          <w:marLeft w:val="0"/>
          <w:marRight w:val="0"/>
          <w:marTop w:val="0"/>
          <w:marBottom w:val="0"/>
          <w:divBdr>
            <w:top w:val="none" w:sz="0" w:space="0" w:color="auto"/>
            <w:left w:val="none" w:sz="0" w:space="0" w:color="auto"/>
            <w:bottom w:val="none" w:sz="0" w:space="0" w:color="auto"/>
            <w:right w:val="none" w:sz="0" w:space="0" w:color="auto"/>
          </w:divBdr>
          <w:divsChild>
            <w:div w:id="129448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7200</Words>
  <Characters>41041</Characters>
  <Application>Microsoft Macintosh Word</Application>
  <DocSecurity>0</DocSecurity>
  <Lines>342</Lines>
  <Paragraphs>82</Paragraphs>
  <ScaleCrop>false</ScaleCrop>
  <Company>92715-506-2815397-12306</Company>
  <LinksUpToDate>false</LinksUpToDate>
  <CharactersWithSpaces>50401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Baldwin</dc:creator>
  <cp:keywords/>
  <cp:lastModifiedBy>Sean Baldwin</cp:lastModifiedBy>
  <cp:revision>1</cp:revision>
  <dcterms:created xsi:type="dcterms:W3CDTF">2016-02-18T17:53:00Z</dcterms:created>
  <dcterms:modified xsi:type="dcterms:W3CDTF">2016-02-18T17:57:00Z</dcterms:modified>
</cp:coreProperties>
</file>